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05E352" w14:textId="04716209" w:rsidR="0025195D" w:rsidRPr="0025195D" w:rsidRDefault="00411A69" w:rsidP="009A69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Table 12</w:t>
      </w:r>
    </w:p>
    <w:p w14:paraId="1BEE941D" w14:textId="77777777" w:rsidR="008242A9" w:rsidRPr="0025195D" w:rsidRDefault="0025195D" w:rsidP="009A695D">
      <w:pPr>
        <w:rPr>
          <w:rFonts w:ascii="Times New Roman" w:hAnsi="Times New Roman" w:cs="Times New Roman"/>
          <w:b/>
          <w:sz w:val="32"/>
          <w:szCs w:val="32"/>
        </w:rPr>
      </w:pPr>
      <w:r w:rsidRPr="0025195D">
        <w:rPr>
          <w:rFonts w:ascii="Times New Roman" w:hAnsi="Times New Roman" w:cs="Times New Roman"/>
          <w:b/>
          <w:sz w:val="32"/>
          <w:szCs w:val="32"/>
        </w:rPr>
        <w:t xml:space="preserve">Panel </w:t>
      </w:r>
      <w:r w:rsidR="00246DD0">
        <w:rPr>
          <w:rFonts w:ascii="Times New Roman" w:hAnsi="Times New Roman" w:cs="Times New Roman"/>
          <w:b/>
          <w:sz w:val="32"/>
          <w:szCs w:val="32"/>
        </w:rPr>
        <w:t>2</w:t>
      </w:r>
      <w:r w:rsidR="003D4174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246DD0">
        <w:rPr>
          <w:rFonts w:ascii="Times New Roman" w:hAnsi="Times New Roman" w:cs="Times New Roman"/>
          <w:b/>
          <w:sz w:val="32"/>
          <w:szCs w:val="32"/>
        </w:rPr>
        <w:t>Political, Psychological, Public Health and Ethical Response to SLR</w:t>
      </w:r>
      <w:r w:rsidR="009B26C8" w:rsidRPr="0025195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2AB4E66B" w14:textId="77777777" w:rsidR="0025195D" w:rsidRPr="0025195D" w:rsidRDefault="00DD2357" w:rsidP="009A69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Aaron G. Sander</w:t>
      </w:r>
    </w:p>
    <w:p w14:paraId="78F84E17" w14:textId="579965F8" w:rsidR="0025195D" w:rsidRPr="0025195D" w:rsidRDefault="00411A69" w:rsidP="009A695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Carol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Considine</w:t>
      </w:r>
      <w:proofErr w:type="spellEnd"/>
    </w:p>
    <w:p w14:paraId="68D8C389" w14:textId="77777777" w:rsidR="0025195D" w:rsidRPr="0025195D" w:rsidRDefault="0025195D" w:rsidP="009A695D">
      <w:pPr>
        <w:rPr>
          <w:rFonts w:ascii="Times New Roman" w:hAnsi="Times New Roman" w:cs="Times New Roman"/>
        </w:rPr>
      </w:pPr>
    </w:p>
    <w:p w14:paraId="5ED25049" w14:textId="77777777" w:rsidR="0025195D" w:rsidRDefault="0025195D">
      <w:pPr>
        <w:widowControl/>
        <w:jc w:val="left"/>
        <w:rPr>
          <w:rFonts w:ascii="Times New Roman" w:hAnsi="Times New Roman" w:cs="Times New Roman"/>
          <w:i/>
        </w:rPr>
      </w:pPr>
    </w:p>
    <w:p w14:paraId="63FCE0CE" w14:textId="11FD4B93" w:rsidR="0025195D" w:rsidRDefault="0025195D" w:rsidP="009A695D">
      <w:pPr>
        <w:rPr>
          <w:rFonts w:ascii="Times New Roman" w:hAnsi="Times New Roman" w:cs="Times New Roman"/>
          <w:i/>
        </w:rPr>
      </w:pPr>
      <w:r w:rsidRPr="00D46CBB">
        <w:rPr>
          <w:rFonts w:ascii="Times New Roman" w:hAnsi="Times New Roman" w:cs="Times New Roman"/>
          <w:b/>
          <w:i/>
        </w:rPr>
        <w:t>Question 1</w:t>
      </w:r>
      <w:r>
        <w:rPr>
          <w:rFonts w:ascii="Times New Roman" w:hAnsi="Times New Roman" w:cs="Times New Roman"/>
          <w:i/>
        </w:rPr>
        <w:t xml:space="preserve">: </w:t>
      </w:r>
      <w:r w:rsidR="00246DD0" w:rsidRPr="00246DD0">
        <w:rPr>
          <w:rFonts w:ascii="Times New Roman" w:hAnsi="Times New Roman" w:cs="Times New Roman"/>
          <w:i/>
        </w:rPr>
        <w:t xml:space="preserve">Politically, how can the </w:t>
      </w:r>
      <w:r w:rsidR="00246DD0" w:rsidRPr="00DD2357">
        <w:rPr>
          <w:rFonts w:ascii="Times New Roman" w:hAnsi="Times New Roman" w:cs="Times New Roman"/>
          <w:i/>
          <w:u w:val="single"/>
        </w:rPr>
        <w:t>U.S. and the EU move beyond gridlock</w:t>
      </w:r>
      <w:r w:rsidR="00246DD0" w:rsidRPr="00246DD0">
        <w:rPr>
          <w:rFonts w:ascii="Times New Roman" w:hAnsi="Times New Roman" w:cs="Times New Roman"/>
          <w:i/>
        </w:rPr>
        <w:t xml:space="preserve"> in addressing sea level rise?</w:t>
      </w:r>
    </w:p>
    <w:p w14:paraId="774936B8" w14:textId="77777777" w:rsidR="0025195D" w:rsidRDefault="0025195D" w:rsidP="009A695D">
      <w:pPr>
        <w:rPr>
          <w:rFonts w:asciiTheme="majorHAnsi" w:hAnsiTheme="majorHAnsi" w:cs="Calibri"/>
          <w:b/>
          <w:color w:val="15366B"/>
        </w:rPr>
      </w:pPr>
      <w:r w:rsidRPr="00D46CBB">
        <w:rPr>
          <w:rFonts w:ascii="Times New Roman" w:hAnsi="Times New Roman" w:cs="Times New Roman"/>
          <w:b/>
          <w:i/>
        </w:rPr>
        <w:t>Answer</w:t>
      </w:r>
      <w:r w:rsidR="00D46CBB">
        <w:rPr>
          <w:rFonts w:ascii="Times New Roman" w:hAnsi="Times New Roman" w:cs="Times New Roman"/>
          <w:b/>
          <w:i/>
        </w:rPr>
        <w:t>/Notes</w:t>
      </w:r>
      <w:r w:rsidRPr="00D46CBB">
        <w:rPr>
          <w:rFonts w:ascii="Times New Roman" w:hAnsi="Times New Roman" w:cs="Times New Roman"/>
          <w:b/>
          <w:i/>
        </w:rPr>
        <w:t>:</w:t>
      </w:r>
      <w:r w:rsidR="003D4174" w:rsidRPr="00D46CBB">
        <w:rPr>
          <w:rFonts w:asciiTheme="majorHAnsi" w:hAnsiTheme="majorHAnsi" w:cs="Calibri"/>
          <w:b/>
          <w:color w:val="15366B"/>
        </w:rPr>
        <w:t xml:space="preserve"> </w:t>
      </w:r>
    </w:p>
    <w:p w14:paraId="32E9BAA1" w14:textId="62976DFD" w:rsidR="00411A69" w:rsidRDefault="00411A69" w:rsidP="00411A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Communicate the costs their facing (constituents)</w:t>
      </w:r>
      <w:r w:rsidR="009B1D90">
        <w:rPr>
          <w:rFonts w:ascii="Times New Roman" w:hAnsi="Times New Roman" w:cs="Times New Roman"/>
          <w:b/>
          <w:i/>
        </w:rPr>
        <w:t>.  Costs of inaction.  Risks of losing investments.</w:t>
      </w:r>
    </w:p>
    <w:p w14:paraId="28E6FB5A" w14:textId="38C48C98" w:rsidR="00411A69" w:rsidRDefault="009B1D90" w:rsidP="00411A6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Learn from EU on their mitigation tools (best practices).  It’s good business, and can affect industry positively</w:t>
      </w:r>
      <w:proofErr w:type="gramStart"/>
      <w:r>
        <w:rPr>
          <w:rFonts w:ascii="Times New Roman" w:hAnsi="Times New Roman" w:cs="Times New Roman"/>
          <w:b/>
          <w:i/>
        </w:rPr>
        <w:t>;</w:t>
      </w:r>
      <w:proofErr w:type="gramEnd"/>
      <w:r>
        <w:rPr>
          <w:rFonts w:ascii="Times New Roman" w:hAnsi="Times New Roman" w:cs="Times New Roman"/>
          <w:b/>
          <w:i/>
        </w:rPr>
        <w:t xml:space="preserve"> having entrenched economic interests.</w:t>
      </w:r>
    </w:p>
    <w:p w14:paraId="4EC522A9" w14:textId="77777777" w:rsidR="0025195D" w:rsidRDefault="0025195D" w:rsidP="009A695D">
      <w:pPr>
        <w:rPr>
          <w:rFonts w:ascii="Times New Roman" w:hAnsi="Times New Roman" w:cs="Times New Roman"/>
          <w:i/>
        </w:rPr>
      </w:pPr>
    </w:p>
    <w:p w14:paraId="7BCF83EF" w14:textId="77777777" w:rsidR="00246DD0" w:rsidRPr="00D46CBB" w:rsidRDefault="0025195D" w:rsidP="00246DD0">
      <w:pPr>
        <w:rPr>
          <w:rFonts w:ascii="Times New Roman" w:hAnsi="Times New Roman" w:cs="Times New Roman"/>
          <w:i/>
        </w:rPr>
      </w:pPr>
      <w:r w:rsidRPr="00D46CBB">
        <w:rPr>
          <w:rFonts w:ascii="Times New Roman" w:hAnsi="Times New Roman" w:cs="Times New Roman"/>
          <w:b/>
          <w:i/>
        </w:rPr>
        <w:t>Question 2:</w:t>
      </w:r>
      <w:r w:rsidR="003D4174" w:rsidRPr="00246DD0">
        <w:rPr>
          <w:rFonts w:ascii="Times New Roman" w:hAnsi="Times New Roman" w:cs="Times New Roman"/>
          <w:i/>
        </w:rPr>
        <w:t xml:space="preserve"> </w:t>
      </w:r>
      <w:r w:rsidR="00246DD0" w:rsidRPr="00246DD0">
        <w:rPr>
          <w:rFonts w:ascii="Times New Roman" w:hAnsi="Times New Roman" w:cs="Times New Roman"/>
          <w:i/>
        </w:rPr>
        <w:t xml:space="preserve">In what ways </w:t>
      </w:r>
      <w:proofErr w:type="gramStart"/>
      <w:r w:rsidR="00246DD0" w:rsidRPr="00246DD0">
        <w:rPr>
          <w:rFonts w:ascii="Times New Roman" w:hAnsi="Times New Roman" w:cs="Times New Roman"/>
          <w:i/>
        </w:rPr>
        <w:t xml:space="preserve">can the discussion </w:t>
      </w:r>
      <w:r w:rsidR="00246DD0" w:rsidRPr="00DD2357">
        <w:rPr>
          <w:rFonts w:ascii="Times New Roman" w:hAnsi="Times New Roman" w:cs="Times New Roman"/>
          <w:i/>
          <w:u w:val="single"/>
        </w:rPr>
        <w:t>move</w:t>
      </w:r>
      <w:proofErr w:type="gramEnd"/>
      <w:r w:rsidR="00246DD0" w:rsidRPr="00DD2357">
        <w:rPr>
          <w:rFonts w:ascii="Times New Roman" w:hAnsi="Times New Roman" w:cs="Times New Roman"/>
          <w:i/>
          <w:u w:val="single"/>
        </w:rPr>
        <w:t xml:space="preserve"> beyond politics</w:t>
      </w:r>
      <w:r w:rsidR="00246DD0" w:rsidRPr="00872175">
        <w:rPr>
          <w:rFonts w:asciiTheme="majorHAnsi" w:hAnsiTheme="majorHAnsi" w:cs="Calibri"/>
        </w:rPr>
        <w:t xml:space="preserve"> </w:t>
      </w:r>
      <w:r w:rsidR="00246DD0" w:rsidRPr="00D46CBB">
        <w:rPr>
          <w:rFonts w:ascii="Times New Roman" w:hAnsi="Times New Roman" w:cs="Times New Roman"/>
          <w:i/>
        </w:rPr>
        <w:t xml:space="preserve">in order to address </w:t>
      </w:r>
      <w:r w:rsidR="00246DD0" w:rsidRPr="00DD2357">
        <w:rPr>
          <w:rFonts w:ascii="Times New Roman" w:hAnsi="Times New Roman" w:cs="Times New Roman"/>
          <w:i/>
          <w:u w:val="single"/>
        </w:rPr>
        <w:t>environmental, social, spatial, and economic risks</w:t>
      </w:r>
      <w:r w:rsidR="00246DD0" w:rsidRPr="00D46CBB">
        <w:rPr>
          <w:rFonts w:ascii="Times New Roman" w:hAnsi="Times New Roman" w:cs="Times New Roman"/>
          <w:i/>
        </w:rPr>
        <w:t>?</w:t>
      </w:r>
    </w:p>
    <w:p w14:paraId="63056028" w14:textId="77777777" w:rsidR="0025195D" w:rsidRDefault="00D46CBB" w:rsidP="009A695D">
      <w:pPr>
        <w:rPr>
          <w:rFonts w:ascii="Times New Roman" w:hAnsi="Times New Roman" w:cs="Times New Roman"/>
          <w:b/>
          <w:i/>
        </w:rPr>
      </w:pPr>
      <w:r w:rsidRPr="00D46CBB">
        <w:rPr>
          <w:rFonts w:ascii="Times New Roman" w:hAnsi="Times New Roman" w:cs="Times New Roman"/>
          <w:b/>
          <w:i/>
        </w:rPr>
        <w:t>Answer</w:t>
      </w:r>
      <w:r>
        <w:rPr>
          <w:rFonts w:ascii="Times New Roman" w:hAnsi="Times New Roman" w:cs="Times New Roman"/>
          <w:b/>
          <w:i/>
        </w:rPr>
        <w:t>/Notes</w:t>
      </w:r>
    </w:p>
    <w:p w14:paraId="3D48FEAD" w14:textId="1C8298B6" w:rsidR="009B1D90" w:rsidRDefault="009B1D90" w:rsidP="009B1D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Security and money; the prospects of stranded assets</w:t>
      </w:r>
    </w:p>
    <w:p w14:paraId="59294CF1" w14:textId="303D058D" w:rsidR="009B1D90" w:rsidRDefault="009B1D90" w:rsidP="009B1D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Healthcare relations</w:t>
      </w:r>
    </w:p>
    <w:p w14:paraId="4C64DB0D" w14:textId="54344ED3" w:rsidR="009B1D90" w:rsidRPr="009B1D90" w:rsidRDefault="009B1D90" w:rsidP="009B1D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Opportunities for engineering projects (green infrastructure)</w:t>
      </w:r>
    </w:p>
    <w:p w14:paraId="6046D3F1" w14:textId="77777777" w:rsidR="00D46CBB" w:rsidRDefault="00D46CBB" w:rsidP="009A695D">
      <w:pPr>
        <w:rPr>
          <w:rFonts w:ascii="Times New Roman" w:hAnsi="Times New Roman" w:cs="Times New Roman"/>
          <w:i/>
        </w:rPr>
      </w:pPr>
    </w:p>
    <w:p w14:paraId="183DB698" w14:textId="77777777" w:rsidR="0025195D" w:rsidRDefault="0025195D" w:rsidP="009A695D">
      <w:pPr>
        <w:rPr>
          <w:rFonts w:ascii="Times New Roman" w:hAnsi="Times New Roman" w:cs="Times New Roman"/>
          <w:i/>
        </w:rPr>
      </w:pPr>
      <w:r w:rsidRPr="00D46CBB">
        <w:rPr>
          <w:rFonts w:ascii="Times New Roman" w:hAnsi="Times New Roman" w:cs="Times New Roman"/>
          <w:b/>
          <w:i/>
        </w:rPr>
        <w:t>Question 3:</w:t>
      </w:r>
      <w:r w:rsidR="003D4174" w:rsidRPr="003D4174">
        <w:rPr>
          <w:rFonts w:asciiTheme="majorHAnsi" w:hAnsiTheme="majorHAnsi" w:cs="Tahoma"/>
        </w:rPr>
        <w:t xml:space="preserve"> </w:t>
      </w:r>
      <w:r w:rsidR="00246DD0" w:rsidRPr="00D46CBB">
        <w:rPr>
          <w:rFonts w:ascii="Times New Roman" w:hAnsi="Times New Roman" w:cs="Times New Roman"/>
          <w:i/>
        </w:rPr>
        <w:t xml:space="preserve">What </w:t>
      </w:r>
      <w:r w:rsidR="00246DD0" w:rsidRPr="00DD2357">
        <w:rPr>
          <w:rFonts w:ascii="Times New Roman" w:hAnsi="Times New Roman" w:cs="Times New Roman"/>
          <w:i/>
          <w:u w:val="single"/>
        </w:rPr>
        <w:t>role</w:t>
      </w:r>
      <w:r w:rsidR="00246DD0" w:rsidRPr="00D46CBB">
        <w:rPr>
          <w:rFonts w:ascii="Times New Roman" w:hAnsi="Times New Roman" w:cs="Times New Roman"/>
          <w:i/>
        </w:rPr>
        <w:t xml:space="preserve"> should </w:t>
      </w:r>
      <w:r w:rsidR="00246DD0" w:rsidRPr="00DD2357">
        <w:rPr>
          <w:rFonts w:ascii="Times New Roman" w:hAnsi="Times New Roman" w:cs="Times New Roman"/>
          <w:i/>
          <w:u w:val="single"/>
        </w:rPr>
        <w:t>citizens’ perceptions</w:t>
      </w:r>
      <w:r w:rsidR="00246DD0" w:rsidRPr="00D46CBB">
        <w:rPr>
          <w:rFonts w:ascii="Times New Roman" w:hAnsi="Times New Roman" w:cs="Times New Roman"/>
          <w:i/>
        </w:rPr>
        <w:t xml:space="preserve"> of risk play in the conversation about sea level rise, its impacts and in adapting to it and how can we </w:t>
      </w:r>
      <w:r w:rsidR="00246DD0" w:rsidRPr="00DD2357">
        <w:rPr>
          <w:rFonts w:ascii="Times New Roman" w:hAnsi="Times New Roman" w:cs="Times New Roman"/>
          <w:i/>
          <w:u w:val="single"/>
        </w:rPr>
        <w:t>broaden their understanding</w:t>
      </w:r>
      <w:r w:rsidR="00246DD0" w:rsidRPr="00D46CBB">
        <w:rPr>
          <w:rFonts w:ascii="Times New Roman" w:hAnsi="Times New Roman" w:cs="Times New Roman"/>
          <w:i/>
        </w:rPr>
        <w:t xml:space="preserve"> of the issues?</w:t>
      </w:r>
    </w:p>
    <w:p w14:paraId="1292AA3B" w14:textId="77777777" w:rsidR="0025195D" w:rsidRDefault="00D46CBB" w:rsidP="009A695D">
      <w:pPr>
        <w:rPr>
          <w:rFonts w:ascii="Times New Roman" w:hAnsi="Times New Roman" w:cs="Times New Roman"/>
          <w:b/>
          <w:i/>
        </w:rPr>
      </w:pPr>
      <w:r w:rsidRPr="00D46CBB">
        <w:rPr>
          <w:rFonts w:ascii="Times New Roman" w:hAnsi="Times New Roman" w:cs="Times New Roman"/>
          <w:b/>
          <w:i/>
        </w:rPr>
        <w:t>Answer</w:t>
      </w:r>
      <w:r>
        <w:rPr>
          <w:rFonts w:ascii="Times New Roman" w:hAnsi="Times New Roman" w:cs="Times New Roman"/>
          <w:b/>
          <w:i/>
        </w:rPr>
        <w:t>/Notes</w:t>
      </w:r>
    </w:p>
    <w:p w14:paraId="300AC385" w14:textId="10032558" w:rsidR="009B1D90" w:rsidRDefault="009B1D90" w:rsidP="009B1D9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Their support is necessary; engagement is key.</w:t>
      </w:r>
    </w:p>
    <w:p w14:paraId="69BE4304" w14:textId="23A7FA3D" w:rsidR="00BF0037" w:rsidRPr="00BF0037" w:rsidRDefault="009B1D90" w:rsidP="00BF003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Too neighborhood specific, in Norfolk, at least.</w:t>
      </w:r>
    </w:p>
    <w:p w14:paraId="1F995813" w14:textId="77777777" w:rsidR="00D46CBB" w:rsidRDefault="00D46CBB" w:rsidP="009A695D">
      <w:pPr>
        <w:rPr>
          <w:rFonts w:ascii="Times New Roman" w:hAnsi="Times New Roman" w:cs="Times New Roman"/>
          <w:i/>
        </w:rPr>
      </w:pPr>
    </w:p>
    <w:p w14:paraId="58D4A50C" w14:textId="77777777" w:rsidR="0025195D" w:rsidRPr="00D46CBB" w:rsidRDefault="0025195D" w:rsidP="009A695D">
      <w:pPr>
        <w:rPr>
          <w:rFonts w:ascii="Times New Roman" w:hAnsi="Times New Roman" w:cs="Times New Roman"/>
          <w:i/>
        </w:rPr>
      </w:pPr>
      <w:r w:rsidRPr="00D46CBB">
        <w:rPr>
          <w:rFonts w:ascii="Times New Roman" w:hAnsi="Times New Roman" w:cs="Times New Roman"/>
          <w:b/>
          <w:i/>
        </w:rPr>
        <w:t>General Question:</w:t>
      </w:r>
      <w:r>
        <w:rPr>
          <w:rFonts w:ascii="Times New Roman" w:hAnsi="Times New Roman" w:cs="Times New Roman"/>
          <w:i/>
        </w:rPr>
        <w:t xml:space="preserve"> </w:t>
      </w:r>
      <w:r w:rsidR="003D4174" w:rsidRPr="00D46CBB">
        <w:rPr>
          <w:rFonts w:ascii="Times New Roman" w:hAnsi="Times New Roman" w:cs="Times New Roman"/>
          <w:i/>
        </w:rPr>
        <w:t xml:space="preserve">Given what you've learned during this panel, what types of </w:t>
      </w:r>
      <w:r w:rsidR="003D4174" w:rsidRPr="00DD2357">
        <w:rPr>
          <w:rFonts w:ascii="Times New Roman" w:hAnsi="Times New Roman" w:cs="Times New Roman"/>
          <w:i/>
          <w:u w:val="single"/>
        </w:rPr>
        <w:t>collaborative research and action</w:t>
      </w:r>
      <w:r w:rsidR="003D4174" w:rsidRPr="00D46CBB">
        <w:rPr>
          <w:rFonts w:ascii="Times New Roman" w:hAnsi="Times New Roman" w:cs="Times New Roman"/>
          <w:i/>
        </w:rPr>
        <w:t xml:space="preserve"> might be most useful in affecting adaptive policy?</w:t>
      </w:r>
    </w:p>
    <w:p w14:paraId="70CC9685" w14:textId="77777777" w:rsidR="0025195D" w:rsidRDefault="00D46CBB" w:rsidP="009A695D">
      <w:pPr>
        <w:rPr>
          <w:rFonts w:ascii="Times New Roman" w:hAnsi="Times New Roman" w:cs="Times New Roman"/>
          <w:b/>
          <w:i/>
        </w:rPr>
      </w:pPr>
      <w:r w:rsidRPr="00D46CBB">
        <w:rPr>
          <w:rFonts w:ascii="Times New Roman" w:hAnsi="Times New Roman" w:cs="Times New Roman"/>
          <w:b/>
          <w:i/>
        </w:rPr>
        <w:t>Answer</w:t>
      </w:r>
      <w:r>
        <w:rPr>
          <w:rFonts w:ascii="Times New Roman" w:hAnsi="Times New Roman" w:cs="Times New Roman"/>
          <w:b/>
          <w:i/>
        </w:rPr>
        <w:t>/Notes</w:t>
      </w:r>
    </w:p>
    <w:p w14:paraId="431BC2E4" w14:textId="0D484A02" w:rsidR="00BF0037" w:rsidRDefault="00BF0037" w:rsidP="00BF00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lastRenderedPageBreak/>
        <w:t xml:space="preserve">Building on Dan </w:t>
      </w:r>
      <w:proofErr w:type="spellStart"/>
      <w:r>
        <w:rPr>
          <w:rFonts w:ascii="Times New Roman" w:hAnsi="Times New Roman" w:cs="Times New Roman"/>
          <w:b/>
          <w:i/>
        </w:rPr>
        <w:t>Cahan</w:t>
      </w:r>
      <w:proofErr w:type="spellEnd"/>
      <w:r>
        <w:rPr>
          <w:rFonts w:ascii="Times New Roman" w:hAnsi="Times New Roman" w:cs="Times New Roman"/>
          <w:b/>
          <w:i/>
        </w:rPr>
        <w:t xml:space="preserve"> (</w:t>
      </w:r>
      <w:proofErr w:type="spellStart"/>
      <w:r>
        <w:rPr>
          <w:rFonts w:ascii="Times New Roman" w:hAnsi="Times New Roman" w:cs="Times New Roman"/>
          <w:b/>
          <w:i/>
        </w:rPr>
        <w:t>sp</w:t>
      </w:r>
      <w:proofErr w:type="spellEnd"/>
      <w:r>
        <w:rPr>
          <w:rFonts w:ascii="Times New Roman" w:hAnsi="Times New Roman" w:cs="Times New Roman"/>
          <w:b/>
          <w:i/>
        </w:rPr>
        <w:t>?): more information given, the more they can find common interests.</w:t>
      </w:r>
    </w:p>
    <w:p w14:paraId="37238556" w14:textId="4373FED5" w:rsidR="00BF0037" w:rsidRDefault="00BF0037" w:rsidP="00BF00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Communication/marketing</w:t>
      </w:r>
    </w:p>
    <w:p w14:paraId="308A4489" w14:textId="5403FAA8" w:rsidR="00BF0037" w:rsidRDefault="00BF0037" w:rsidP="00BF00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Game playing, showing prospects of action/inaction; concern/lack of it.</w:t>
      </w:r>
    </w:p>
    <w:p w14:paraId="294BF6E2" w14:textId="624B12DE" w:rsidR="00BF0037" w:rsidRDefault="00BF0037" w:rsidP="00BF00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Showing long-term goals, and/or effects</w:t>
      </w:r>
      <w:proofErr w:type="gramStart"/>
      <w:r>
        <w:rPr>
          <w:rFonts w:ascii="Times New Roman" w:hAnsi="Times New Roman" w:cs="Times New Roman"/>
          <w:b/>
          <w:i/>
        </w:rPr>
        <w:t>;</w:t>
      </w:r>
      <w:proofErr w:type="gramEnd"/>
      <w:r>
        <w:rPr>
          <w:rFonts w:ascii="Times New Roman" w:hAnsi="Times New Roman" w:cs="Times New Roman"/>
          <w:b/>
          <w:i/>
        </w:rPr>
        <w:t xml:space="preserve"> though not in the abstract.</w:t>
      </w:r>
    </w:p>
    <w:p w14:paraId="3C1D9F9D" w14:textId="5781103E" w:rsidR="00B67D93" w:rsidRPr="00BF0037" w:rsidRDefault="00B67D93" w:rsidP="00BF003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Ability to track real-time information to track information during events/crises, for multiple localities.</w:t>
      </w:r>
    </w:p>
    <w:p w14:paraId="73B7725C" w14:textId="77777777" w:rsidR="00D46CBB" w:rsidRPr="00BF0037" w:rsidRDefault="00D46CBB" w:rsidP="00BF0037">
      <w:pPr>
        <w:rPr>
          <w:rFonts w:ascii="Times New Roman" w:hAnsi="Times New Roman" w:cs="Times New Roman"/>
          <w:i/>
        </w:rPr>
      </w:pPr>
    </w:p>
    <w:p w14:paraId="5FAB31F9" w14:textId="77777777" w:rsidR="0025195D" w:rsidRDefault="0025195D" w:rsidP="009A695D">
      <w:pPr>
        <w:rPr>
          <w:rFonts w:ascii="Times New Roman" w:hAnsi="Times New Roman" w:cs="Times New Roman"/>
          <w:i/>
        </w:rPr>
      </w:pPr>
      <w:r w:rsidRPr="00DD2357">
        <w:rPr>
          <w:rFonts w:ascii="Times New Roman" w:hAnsi="Times New Roman" w:cs="Times New Roman"/>
          <w:b/>
          <w:i/>
          <w:u w:val="single"/>
        </w:rPr>
        <w:t>Consensus Points</w:t>
      </w:r>
      <w:r>
        <w:rPr>
          <w:rFonts w:ascii="Times New Roman" w:hAnsi="Times New Roman" w:cs="Times New Roman"/>
          <w:i/>
        </w:rPr>
        <w:t>:</w:t>
      </w:r>
    </w:p>
    <w:p w14:paraId="19E08F02" w14:textId="184C3E48" w:rsidR="009B1D90" w:rsidRDefault="009B1D90" w:rsidP="009A695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Turning Risks to opportunities</w:t>
      </w:r>
    </w:p>
    <w:p w14:paraId="4CA5A985" w14:textId="77777777" w:rsidR="003F2994" w:rsidRDefault="003F2994" w:rsidP="003F29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Showing long-term goals, and/or effects</w:t>
      </w:r>
      <w:proofErr w:type="gramStart"/>
      <w:r>
        <w:rPr>
          <w:rFonts w:ascii="Times New Roman" w:hAnsi="Times New Roman" w:cs="Times New Roman"/>
          <w:b/>
          <w:i/>
        </w:rPr>
        <w:t>;</w:t>
      </w:r>
      <w:proofErr w:type="gramEnd"/>
      <w:r>
        <w:rPr>
          <w:rFonts w:ascii="Times New Roman" w:hAnsi="Times New Roman" w:cs="Times New Roman"/>
          <w:b/>
          <w:i/>
        </w:rPr>
        <w:t xml:space="preserve"> though not in the abstract.</w:t>
      </w:r>
    </w:p>
    <w:p w14:paraId="421C2434" w14:textId="6ABC511D" w:rsidR="003F2994" w:rsidRPr="003F2994" w:rsidRDefault="003F2994" w:rsidP="003F299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Communicate the costs their facing (constituents).  Costs of inaction.  Risks of losing investments.</w:t>
      </w:r>
      <w:bookmarkStart w:id="0" w:name="_GoBack"/>
      <w:bookmarkEnd w:id="0"/>
    </w:p>
    <w:p w14:paraId="45A915B8" w14:textId="77777777" w:rsidR="0025195D" w:rsidRDefault="0025195D" w:rsidP="009A695D">
      <w:pPr>
        <w:rPr>
          <w:rFonts w:ascii="Times New Roman" w:hAnsi="Times New Roman" w:cs="Times New Roman"/>
          <w:i/>
        </w:rPr>
      </w:pPr>
    </w:p>
    <w:p w14:paraId="02B2FBC7" w14:textId="77777777" w:rsidR="0025195D" w:rsidRDefault="0025195D" w:rsidP="009A695D">
      <w:pPr>
        <w:rPr>
          <w:rFonts w:ascii="Times New Roman" w:hAnsi="Times New Roman" w:cs="Times New Roman"/>
          <w:i/>
        </w:rPr>
      </w:pPr>
      <w:r w:rsidRPr="00DD2357">
        <w:rPr>
          <w:rFonts w:ascii="Times New Roman" w:hAnsi="Times New Roman" w:cs="Times New Roman"/>
          <w:b/>
          <w:i/>
          <w:u w:val="single"/>
        </w:rPr>
        <w:t>Takeaways/Action Items</w:t>
      </w:r>
      <w:r>
        <w:rPr>
          <w:rFonts w:ascii="Times New Roman" w:hAnsi="Times New Roman" w:cs="Times New Roman"/>
          <w:i/>
        </w:rPr>
        <w:t>:</w:t>
      </w:r>
    </w:p>
    <w:p w14:paraId="2771C328" w14:textId="02AF1B49" w:rsidR="0025195D" w:rsidRPr="003F2994" w:rsidRDefault="00BF0037" w:rsidP="00BF00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i/>
        </w:rPr>
      </w:pPr>
      <w:r w:rsidRPr="003F2994">
        <w:rPr>
          <w:rFonts w:ascii="Times New Roman" w:hAnsi="Times New Roman" w:cs="Times New Roman"/>
          <w:b/>
          <w:i/>
        </w:rPr>
        <w:t>Show the return on investment for everyone.</w:t>
      </w:r>
    </w:p>
    <w:p w14:paraId="45357088" w14:textId="77777777" w:rsidR="003F2994" w:rsidRDefault="003F2994" w:rsidP="00BF003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i/>
        </w:rPr>
      </w:pPr>
    </w:p>
    <w:p w14:paraId="5258A269" w14:textId="77777777" w:rsidR="0025195D" w:rsidRDefault="0025195D" w:rsidP="009A695D">
      <w:pPr>
        <w:rPr>
          <w:rFonts w:ascii="Times New Roman" w:hAnsi="Times New Roman" w:cs="Times New Roman"/>
          <w:i/>
        </w:rPr>
      </w:pPr>
      <w:r w:rsidRPr="00DD2357">
        <w:rPr>
          <w:rFonts w:ascii="Times New Roman" w:hAnsi="Times New Roman" w:cs="Times New Roman"/>
          <w:b/>
          <w:i/>
          <w:u w:val="single"/>
        </w:rPr>
        <w:t>Points of dissent</w:t>
      </w:r>
      <w:r>
        <w:rPr>
          <w:rFonts w:ascii="Times New Roman" w:hAnsi="Times New Roman" w:cs="Times New Roman"/>
          <w:i/>
        </w:rPr>
        <w:t>:</w:t>
      </w:r>
    </w:p>
    <w:p w14:paraId="2D5B6E90" w14:textId="77777777" w:rsidR="0025195D" w:rsidRDefault="0025195D" w:rsidP="009A695D">
      <w:pPr>
        <w:rPr>
          <w:rFonts w:ascii="Times New Roman" w:hAnsi="Times New Roman" w:cs="Times New Roman"/>
          <w:i/>
        </w:rPr>
      </w:pPr>
    </w:p>
    <w:p w14:paraId="27AD4AAD" w14:textId="77777777" w:rsidR="0025195D" w:rsidRDefault="0025195D" w:rsidP="009A695D">
      <w:pPr>
        <w:rPr>
          <w:rFonts w:ascii="Times New Roman" w:hAnsi="Times New Roman" w:cs="Times New Roman"/>
          <w:i/>
        </w:rPr>
      </w:pPr>
      <w:r w:rsidRPr="00DD2357">
        <w:rPr>
          <w:rFonts w:ascii="Times New Roman" w:hAnsi="Times New Roman" w:cs="Times New Roman"/>
          <w:b/>
          <w:i/>
          <w:u w:val="single"/>
        </w:rPr>
        <w:t>Miscellaneous</w:t>
      </w:r>
      <w:r>
        <w:rPr>
          <w:rFonts w:ascii="Times New Roman" w:hAnsi="Times New Roman" w:cs="Times New Roman"/>
          <w:i/>
        </w:rPr>
        <w:t>/Interesting:</w:t>
      </w:r>
    </w:p>
    <w:p w14:paraId="3E16A9D0" w14:textId="77777777" w:rsidR="0025195D" w:rsidRPr="0025195D" w:rsidRDefault="0025195D" w:rsidP="009A695D">
      <w:pPr>
        <w:rPr>
          <w:rFonts w:ascii="Times New Roman" w:hAnsi="Times New Roman" w:cs="Times New Roman"/>
          <w:i/>
        </w:rPr>
      </w:pPr>
    </w:p>
    <w:sectPr w:rsidR="0025195D" w:rsidRPr="0025195D" w:rsidSect="008242A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06513"/>
    <w:multiLevelType w:val="hybridMultilevel"/>
    <w:tmpl w:val="A938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B7B8A"/>
    <w:multiLevelType w:val="hybridMultilevel"/>
    <w:tmpl w:val="5E068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E3A14"/>
    <w:multiLevelType w:val="hybridMultilevel"/>
    <w:tmpl w:val="BEB0E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A8401F"/>
    <w:multiLevelType w:val="hybridMultilevel"/>
    <w:tmpl w:val="EA3CB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CE5D99"/>
    <w:multiLevelType w:val="hybridMultilevel"/>
    <w:tmpl w:val="F6FA6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63DD4"/>
    <w:multiLevelType w:val="hybridMultilevel"/>
    <w:tmpl w:val="3A44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2A9"/>
    <w:rsid w:val="00143C7B"/>
    <w:rsid w:val="001D3334"/>
    <w:rsid w:val="00246DD0"/>
    <w:rsid w:val="0025195D"/>
    <w:rsid w:val="00276FF8"/>
    <w:rsid w:val="003D4174"/>
    <w:rsid w:val="003F2994"/>
    <w:rsid w:val="00411A69"/>
    <w:rsid w:val="00567A0C"/>
    <w:rsid w:val="006E5488"/>
    <w:rsid w:val="008242A9"/>
    <w:rsid w:val="009A695D"/>
    <w:rsid w:val="009B1D90"/>
    <w:rsid w:val="009B26C8"/>
    <w:rsid w:val="00B67D93"/>
    <w:rsid w:val="00BC7734"/>
    <w:rsid w:val="00BE5C81"/>
    <w:rsid w:val="00BF0037"/>
    <w:rsid w:val="00C40513"/>
    <w:rsid w:val="00D46CBB"/>
    <w:rsid w:val="00D53EBF"/>
    <w:rsid w:val="00DD1FEE"/>
    <w:rsid w:val="00DD23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19923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69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DD0"/>
    <w:pPr>
      <w:widowControl/>
      <w:ind w:left="720"/>
      <w:contextualSpacing/>
      <w:jc w:val="left"/>
    </w:pPr>
    <w:rPr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293</Words>
  <Characters>1676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&amp; June</dc:creator>
  <cp:lastModifiedBy>Aaron Sander</cp:lastModifiedBy>
  <cp:revision>2</cp:revision>
  <dcterms:created xsi:type="dcterms:W3CDTF">2013-10-30T17:41:00Z</dcterms:created>
  <dcterms:modified xsi:type="dcterms:W3CDTF">2013-10-30T17:41:00Z</dcterms:modified>
</cp:coreProperties>
</file>